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7F4" w:rsidRDefault="004737F4" w:rsidP="004737F4">
      <w:pPr>
        <w:tabs>
          <w:tab w:val="left" w:pos="2850"/>
        </w:tabs>
        <w:rPr>
          <w:sz w:val="24"/>
          <w:szCs w:val="24"/>
        </w:rPr>
      </w:pPr>
    </w:p>
    <w:p w:rsidR="004737F4" w:rsidRDefault="004737F4" w:rsidP="004737F4">
      <w:pPr>
        <w:ind w:left="2127" w:firstLine="1380"/>
        <w:jc w:val="center"/>
        <w:rPr>
          <w:rFonts w:ascii="Arial Bold" w:hAnsi="Arial Bold"/>
          <w:smallCaps/>
          <w:sz w:val="24"/>
        </w:rPr>
      </w:pPr>
      <w:r>
        <w:rPr>
          <w:noProof/>
          <w:lang w:eastAsia="en-GB"/>
        </w:rPr>
        <w:drawing>
          <wp:anchor distT="0" distB="0" distL="114300" distR="114300" simplePos="0" relativeHeight="251658240" behindDoc="0" locked="0" layoutInCell="1" allowOverlap="1">
            <wp:simplePos x="0" y="0"/>
            <wp:positionH relativeFrom="column">
              <wp:posOffset>4258945</wp:posOffset>
            </wp:positionH>
            <wp:positionV relativeFrom="paragraph">
              <wp:posOffset>-283845</wp:posOffset>
            </wp:positionV>
            <wp:extent cx="1589405" cy="14960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9405" cy="1496060"/>
                    </a:xfrm>
                    <a:prstGeom prst="rect">
                      <a:avLst/>
                    </a:prstGeom>
                    <a:noFill/>
                  </pic:spPr>
                </pic:pic>
              </a:graphicData>
            </a:graphic>
            <wp14:sizeRelH relativeFrom="page">
              <wp14:pctWidth>0</wp14:pctWidth>
            </wp14:sizeRelH>
            <wp14:sizeRelV relativeFrom="page">
              <wp14:pctHeight>0</wp14:pctHeight>
            </wp14:sizeRelV>
          </wp:anchor>
        </w:drawing>
      </w:r>
    </w:p>
    <w:p w:rsidR="003C6D90" w:rsidRDefault="003C6D90">
      <w:pPr>
        <w:rPr>
          <w:sz w:val="24"/>
          <w:szCs w:val="24"/>
        </w:rPr>
      </w:pPr>
    </w:p>
    <w:p w:rsidR="004806AB" w:rsidRDefault="004806AB">
      <w:pPr>
        <w:rPr>
          <w:sz w:val="24"/>
          <w:szCs w:val="24"/>
        </w:rPr>
      </w:pPr>
    </w:p>
    <w:p w:rsidR="004806AB" w:rsidRDefault="004806AB">
      <w:pPr>
        <w:rPr>
          <w:sz w:val="24"/>
          <w:szCs w:val="24"/>
        </w:rPr>
      </w:pPr>
    </w:p>
    <w:p w:rsidR="004806AB" w:rsidRDefault="004806AB">
      <w:pPr>
        <w:rPr>
          <w:sz w:val="24"/>
          <w:szCs w:val="24"/>
        </w:rPr>
      </w:pPr>
    </w:p>
    <w:p w:rsidR="00BD73DB" w:rsidRDefault="004806AB">
      <w:pPr>
        <w:rPr>
          <w:sz w:val="24"/>
          <w:szCs w:val="24"/>
        </w:rPr>
      </w:pPr>
      <w:r>
        <w:rPr>
          <w:sz w:val="24"/>
          <w:szCs w:val="24"/>
        </w:rPr>
        <w:t>AT A ME</w:t>
      </w:r>
      <w:r w:rsidR="00F80C8C">
        <w:rPr>
          <w:sz w:val="24"/>
          <w:szCs w:val="24"/>
        </w:rPr>
        <w:t>ETING OF THE CLUB COMMITTEE ON 7</w:t>
      </w:r>
      <w:r w:rsidR="00F80C8C" w:rsidRPr="00F80C8C">
        <w:rPr>
          <w:sz w:val="24"/>
          <w:szCs w:val="24"/>
          <w:vertAlign w:val="superscript"/>
        </w:rPr>
        <w:t>th</w:t>
      </w:r>
      <w:r w:rsidR="00F80C8C">
        <w:rPr>
          <w:sz w:val="24"/>
          <w:szCs w:val="24"/>
        </w:rPr>
        <w:t xml:space="preserve"> NOVEMBER 2017 </w:t>
      </w:r>
      <w:r>
        <w:rPr>
          <w:sz w:val="24"/>
          <w:szCs w:val="24"/>
        </w:rPr>
        <w:t>THE COMMITTEE DISCUSED AND RESOLVED THE FOLLOWING</w:t>
      </w:r>
    </w:p>
    <w:p w:rsidR="004806AB" w:rsidRDefault="004806AB">
      <w:pPr>
        <w:rPr>
          <w:sz w:val="24"/>
          <w:szCs w:val="24"/>
        </w:rPr>
      </w:pPr>
    </w:p>
    <w:p w:rsidR="00BD73DB" w:rsidRDefault="004806AB">
      <w:pPr>
        <w:rPr>
          <w:sz w:val="24"/>
          <w:szCs w:val="24"/>
        </w:rPr>
      </w:pPr>
      <w:r>
        <w:rPr>
          <w:sz w:val="24"/>
          <w:szCs w:val="24"/>
        </w:rPr>
        <w:t xml:space="preserve">1 The Committee </w:t>
      </w:r>
      <w:r w:rsidR="00F80C8C">
        <w:rPr>
          <w:sz w:val="24"/>
          <w:szCs w:val="24"/>
        </w:rPr>
        <w:t>agreed to review the current arrangements for drop in play, and open social sessions, and further agreed that members should be surveyed on their views on this. The committee resolved to put in hand arrangements for such a survey.</w:t>
      </w:r>
    </w:p>
    <w:p w:rsidR="006F2CEC" w:rsidRDefault="004806AB">
      <w:pPr>
        <w:rPr>
          <w:sz w:val="24"/>
          <w:szCs w:val="24"/>
        </w:rPr>
      </w:pPr>
      <w:r>
        <w:rPr>
          <w:sz w:val="24"/>
          <w:szCs w:val="24"/>
        </w:rPr>
        <w:t xml:space="preserve">2 </w:t>
      </w:r>
      <w:r w:rsidR="00F80C8C">
        <w:rPr>
          <w:sz w:val="24"/>
          <w:szCs w:val="24"/>
        </w:rPr>
        <w:t>The committee noted re-registration with the LTA for a further year and thanked Joy Jackson for her input on this.</w:t>
      </w:r>
    </w:p>
    <w:p w:rsidR="00FD44FE" w:rsidRDefault="004806AB">
      <w:pPr>
        <w:rPr>
          <w:sz w:val="24"/>
          <w:szCs w:val="24"/>
        </w:rPr>
      </w:pPr>
      <w:r>
        <w:rPr>
          <w:sz w:val="24"/>
          <w:szCs w:val="24"/>
        </w:rPr>
        <w:t xml:space="preserve">3 </w:t>
      </w:r>
      <w:r w:rsidR="00F80C8C">
        <w:rPr>
          <w:sz w:val="24"/>
          <w:szCs w:val="24"/>
        </w:rPr>
        <w:t>The Committee noted that it will not now be possible to repaint courts 1 &amp; 2 until spring, due to the requirement for clement weather. The committee will look to arrange painting as soon as practicable.</w:t>
      </w:r>
    </w:p>
    <w:p w:rsidR="00FD44FE" w:rsidRDefault="004806AB">
      <w:pPr>
        <w:rPr>
          <w:sz w:val="24"/>
          <w:szCs w:val="24"/>
        </w:rPr>
      </w:pPr>
      <w:r>
        <w:rPr>
          <w:sz w:val="24"/>
          <w:szCs w:val="24"/>
        </w:rPr>
        <w:t xml:space="preserve">4 </w:t>
      </w:r>
      <w:r w:rsidR="00F80C8C">
        <w:rPr>
          <w:sz w:val="24"/>
          <w:szCs w:val="24"/>
        </w:rPr>
        <w:t>The Committee resolved to appoint an external project manager to supervise the conversion of court's 6 &amp; 7 to LED floodlights, and associated resurfacing and fencing works.</w:t>
      </w:r>
    </w:p>
    <w:p w:rsidR="0004176F" w:rsidRDefault="004806AB" w:rsidP="0004176F">
      <w:pPr>
        <w:rPr>
          <w:sz w:val="24"/>
          <w:szCs w:val="24"/>
        </w:rPr>
      </w:pPr>
      <w:r>
        <w:rPr>
          <w:sz w:val="24"/>
          <w:szCs w:val="24"/>
        </w:rPr>
        <w:t xml:space="preserve">5 </w:t>
      </w:r>
      <w:r w:rsidR="00CC640B">
        <w:rPr>
          <w:sz w:val="24"/>
          <w:szCs w:val="24"/>
        </w:rPr>
        <w:t>The Committee resolved to support Croquet in its efforts to increase membership.</w:t>
      </w:r>
    </w:p>
    <w:p w:rsidR="00CC640B" w:rsidRDefault="00CC640B" w:rsidP="0004176F">
      <w:pPr>
        <w:rPr>
          <w:sz w:val="24"/>
          <w:szCs w:val="24"/>
        </w:rPr>
      </w:pPr>
      <w:r>
        <w:rPr>
          <w:sz w:val="24"/>
          <w:szCs w:val="24"/>
        </w:rPr>
        <w:t>6 The committee discussed, reviewed, and approved the budget for the forthcoming year.</w:t>
      </w:r>
    </w:p>
    <w:p w:rsidR="00CC640B" w:rsidRPr="00CC640B" w:rsidRDefault="00CC640B" w:rsidP="0004176F">
      <w:pPr>
        <w:rPr>
          <w:sz w:val="24"/>
          <w:szCs w:val="24"/>
        </w:rPr>
      </w:pPr>
      <w:r>
        <w:rPr>
          <w:sz w:val="24"/>
          <w:szCs w:val="24"/>
        </w:rPr>
        <w:t>7 The committee resolved to hold an Annual General Meeting in the Clubhouse at 7-30pm on Tuesday 6</w:t>
      </w:r>
      <w:r w:rsidRPr="00CC640B">
        <w:rPr>
          <w:sz w:val="24"/>
          <w:szCs w:val="24"/>
          <w:vertAlign w:val="superscript"/>
        </w:rPr>
        <w:t>th</w:t>
      </w:r>
      <w:r>
        <w:rPr>
          <w:sz w:val="24"/>
          <w:szCs w:val="24"/>
        </w:rPr>
        <w:t xml:space="preserve"> March 2018</w:t>
      </w:r>
      <w:bookmarkStart w:id="0" w:name="_GoBack"/>
      <w:bookmarkEnd w:id="0"/>
    </w:p>
    <w:p w:rsidR="0004176F" w:rsidRDefault="0004176F" w:rsidP="0004176F">
      <w:pPr>
        <w:rPr>
          <w:rFonts w:ascii="Tahoma" w:hAnsi="Tahoma"/>
          <w:szCs w:val="20"/>
        </w:rPr>
      </w:pPr>
    </w:p>
    <w:p w:rsidR="0004176F" w:rsidRPr="006F6C94" w:rsidRDefault="0004176F" w:rsidP="0004176F">
      <w:pPr>
        <w:ind w:left="4320" w:firstLine="720"/>
        <w:rPr>
          <w:rFonts w:ascii="Tahoma" w:hAnsi="Tahoma"/>
          <w:szCs w:val="20"/>
        </w:rPr>
      </w:pPr>
      <w:r>
        <w:rPr>
          <w:rFonts w:ascii="Tahoma" w:hAnsi="Tahoma"/>
          <w:szCs w:val="20"/>
        </w:rPr>
        <w:tab/>
      </w:r>
    </w:p>
    <w:p w:rsidR="0004176F" w:rsidRPr="00901D5E" w:rsidRDefault="0004176F" w:rsidP="0004176F">
      <w:pPr>
        <w:ind w:left="720" w:hanging="720"/>
        <w:rPr>
          <w:sz w:val="24"/>
          <w:szCs w:val="24"/>
        </w:rPr>
      </w:pPr>
    </w:p>
    <w:p w:rsidR="0094175F" w:rsidRDefault="0094175F">
      <w:pPr>
        <w:rPr>
          <w:sz w:val="24"/>
          <w:szCs w:val="24"/>
        </w:rPr>
      </w:pPr>
    </w:p>
    <w:p w:rsidR="00CD2E05" w:rsidRDefault="00CD2E05">
      <w:pPr>
        <w:rPr>
          <w:sz w:val="24"/>
          <w:szCs w:val="24"/>
        </w:rPr>
      </w:pPr>
      <w:r>
        <w:rPr>
          <w:sz w:val="24"/>
          <w:szCs w:val="24"/>
        </w:rPr>
        <w:t xml:space="preserve"> </w:t>
      </w:r>
    </w:p>
    <w:p w:rsidR="00B92438" w:rsidRPr="00B92438" w:rsidRDefault="00B92438">
      <w:pPr>
        <w:rPr>
          <w:sz w:val="24"/>
          <w:szCs w:val="24"/>
        </w:rPr>
      </w:pPr>
    </w:p>
    <w:sectPr w:rsidR="00B92438" w:rsidRPr="00B924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694" w:rsidRDefault="00F63694" w:rsidP="0084688C">
      <w:pPr>
        <w:spacing w:after="0" w:line="240" w:lineRule="auto"/>
      </w:pPr>
      <w:r>
        <w:separator/>
      </w:r>
    </w:p>
  </w:endnote>
  <w:endnote w:type="continuationSeparator" w:id="0">
    <w:p w:rsidR="00F63694" w:rsidRDefault="00F63694" w:rsidP="00846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694" w:rsidRDefault="00F63694" w:rsidP="0084688C">
      <w:pPr>
        <w:spacing w:after="0" w:line="240" w:lineRule="auto"/>
      </w:pPr>
      <w:r>
        <w:separator/>
      </w:r>
    </w:p>
  </w:footnote>
  <w:footnote w:type="continuationSeparator" w:id="0">
    <w:p w:rsidR="00F63694" w:rsidRDefault="00F63694" w:rsidP="008468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470"/>
    <w:rsid w:val="0004176F"/>
    <w:rsid w:val="001515F2"/>
    <w:rsid w:val="00192710"/>
    <w:rsid w:val="002B1808"/>
    <w:rsid w:val="003C6D90"/>
    <w:rsid w:val="003D0D0E"/>
    <w:rsid w:val="0041719D"/>
    <w:rsid w:val="00423F28"/>
    <w:rsid w:val="00472130"/>
    <w:rsid w:val="004737F4"/>
    <w:rsid w:val="004806AB"/>
    <w:rsid w:val="004F5E7D"/>
    <w:rsid w:val="004F788E"/>
    <w:rsid w:val="00574C8B"/>
    <w:rsid w:val="006C2C2A"/>
    <w:rsid w:val="006D5727"/>
    <w:rsid w:val="006D5E88"/>
    <w:rsid w:val="006F2CEC"/>
    <w:rsid w:val="007329E8"/>
    <w:rsid w:val="00776076"/>
    <w:rsid w:val="007967C8"/>
    <w:rsid w:val="007971D4"/>
    <w:rsid w:val="007F557F"/>
    <w:rsid w:val="0084688C"/>
    <w:rsid w:val="008973B9"/>
    <w:rsid w:val="00901D5E"/>
    <w:rsid w:val="0094175F"/>
    <w:rsid w:val="0094497E"/>
    <w:rsid w:val="00A70470"/>
    <w:rsid w:val="00B8645D"/>
    <w:rsid w:val="00B92438"/>
    <w:rsid w:val="00BD73DB"/>
    <w:rsid w:val="00BE03FB"/>
    <w:rsid w:val="00C14038"/>
    <w:rsid w:val="00C14689"/>
    <w:rsid w:val="00CA5922"/>
    <w:rsid w:val="00CC640B"/>
    <w:rsid w:val="00CD2E05"/>
    <w:rsid w:val="00D43606"/>
    <w:rsid w:val="00D723EE"/>
    <w:rsid w:val="00DC50A1"/>
    <w:rsid w:val="00E32361"/>
    <w:rsid w:val="00E4449F"/>
    <w:rsid w:val="00E5434B"/>
    <w:rsid w:val="00E91924"/>
    <w:rsid w:val="00F21336"/>
    <w:rsid w:val="00F63694"/>
    <w:rsid w:val="00F80C8C"/>
    <w:rsid w:val="00F85E0F"/>
    <w:rsid w:val="00FA7DFA"/>
    <w:rsid w:val="00FD44FE"/>
    <w:rsid w:val="00FF086F"/>
    <w:rsid w:val="00FF2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GMBodyText">
    <w:name w:val="TGM Body Text"/>
    <w:rsid w:val="004737F4"/>
    <w:pPr>
      <w:tabs>
        <w:tab w:val="left" w:pos="567"/>
      </w:tabs>
      <w:spacing w:before="100" w:after="100" w:line="264" w:lineRule="auto"/>
    </w:pPr>
    <w:rPr>
      <w:rFonts w:ascii="Tahoma" w:eastAsia="ヒラギノ角ゴ Pro W3" w:hAnsi="Tahoma" w:cs="Times New Roman"/>
      <w:color w:val="000000"/>
      <w:sz w:val="18"/>
      <w:szCs w:val="20"/>
      <w:lang w:val="en-US"/>
    </w:rPr>
  </w:style>
  <w:style w:type="paragraph" w:styleId="Header">
    <w:name w:val="header"/>
    <w:basedOn w:val="Normal"/>
    <w:link w:val="HeaderChar"/>
    <w:uiPriority w:val="99"/>
    <w:unhideWhenUsed/>
    <w:rsid w:val="008468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88C"/>
  </w:style>
  <w:style w:type="paragraph" w:styleId="Footer">
    <w:name w:val="footer"/>
    <w:basedOn w:val="Normal"/>
    <w:link w:val="FooterChar"/>
    <w:uiPriority w:val="99"/>
    <w:unhideWhenUsed/>
    <w:rsid w:val="008468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8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GMBodyText">
    <w:name w:val="TGM Body Text"/>
    <w:rsid w:val="004737F4"/>
    <w:pPr>
      <w:tabs>
        <w:tab w:val="left" w:pos="567"/>
      </w:tabs>
      <w:spacing w:before="100" w:after="100" w:line="264" w:lineRule="auto"/>
    </w:pPr>
    <w:rPr>
      <w:rFonts w:ascii="Tahoma" w:eastAsia="ヒラギノ角ゴ Pro W3" w:hAnsi="Tahoma" w:cs="Times New Roman"/>
      <w:color w:val="000000"/>
      <w:sz w:val="18"/>
      <w:szCs w:val="20"/>
      <w:lang w:val="en-US"/>
    </w:rPr>
  </w:style>
  <w:style w:type="paragraph" w:styleId="Header">
    <w:name w:val="header"/>
    <w:basedOn w:val="Normal"/>
    <w:link w:val="HeaderChar"/>
    <w:uiPriority w:val="99"/>
    <w:unhideWhenUsed/>
    <w:rsid w:val="008468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88C"/>
  </w:style>
  <w:style w:type="paragraph" w:styleId="Footer">
    <w:name w:val="footer"/>
    <w:basedOn w:val="Normal"/>
    <w:link w:val="FooterChar"/>
    <w:uiPriority w:val="99"/>
    <w:unhideWhenUsed/>
    <w:rsid w:val="008468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64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F5D06-2ABA-4F85-8AAD-350C8CC40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Sheppard</dc:creator>
  <cp:lastModifiedBy>Sheppard, Andrew</cp:lastModifiedBy>
  <cp:revision>2</cp:revision>
  <cp:lastPrinted>2018-01-26T17:51:00Z</cp:lastPrinted>
  <dcterms:created xsi:type="dcterms:W3CDTF">2018-01-26T17:51:00Z</dcterms:created>
  <dcterms:modified xsi:type="dcterms:W3CDTF">2018-01-26T17:51:00Z</dcterms:modified>
</cp:coreProperties>
</file>